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F3709" w:rsidP="006F3709">
      <w:pPr>
        <w:jc w:val="right"/>
      </w:pPr>
      <w:r>
        <w:t xml:space="preserve">Warszawa,  </w:t>
      </w:r>
      <w:bookmarkStart w:id="0" w:name="ezdDataPodpisu"/>
      <w:r>
        <w:t>10 stycznia 2018</w:t>
      </w:r>
      <w:bookmarkEnd w:id="0"/>
      <w:r>
        <w:t xml:space="preserve"> r.</w:t>
      </w:r>
    </w:p>
    <w:p w:rsidR="006F3709" w:rsidP="006F3709">
      <w:pPr>
        <w:pStyle w:val="menfont"/>
      </w:pPr>
      <w:bookmarkStart w:id="1" w:name="ezdSprawaZnak"/>
      <w:r>
        <w:t>DWKI-WPB.5013.2.2018</w:t>
      </w:r>
      <w:bookmarkEnd w:id="1"/>
      <w:r>
        <w:t>.</w:t>
      </w:r>
      <w:bookmarkStart w:id="2" w:name="ezdAutorInicjaly"/>
      <w:r>
        <w:t>BK</w:t>
      </w:r>
      <w:bookmarkEnd w:id="2"/>
    </w:p>
    <w:p w:rsidR="00312C81">
      <w:pPr>
        <w:pStyle w:val="menfont"/>
      </w:pPr>
    </w:p>
    <w:p w:rsidR="00CF389B">
      <w:pPr>
        <w:pStyle w:val="menfont"/>
      </w:pPr>
    </w:p>
    <w:p w:rsidR="00CF389B">
      <w:pPr>
        <w:pStyle w:val="menfont"/>
      </w:pPr>
      <w:r>
        <w:t>Dyrektorzy</w:t>
      </w:r>
    </w:p>
    <w:p w:rsidR="00312C81">
      <w:pPr>
        <w:pStyle w:val="menfont"/>
      </w:pPr>
      <w:r>
        <w:t>Przedszkoli, Szkół i Placówek</w:t>
      </w:r>
    </w:p>
    <w:p w:rsidR="00312C81">
      <w:pPr>
        <w:pStyle w:val="menfont"/>
      </w:pPr>
    </w:p>
    <w:p w:rsidR="00CF389B" w:rsidP="00CF389B">
      <w:pPr>
        <w:pStyle w:val="menfont"/>
      </w:pPr>
    </w:p>
    <w:p w:rsidR="00CF389B" w:rsidP="00CF389B">
      <w:pPr>
        <w:pStyle w:val="menfont"/>
      </w:pPr>
      <w:r>
        <w:t>Szanowni Państwo,</w:t>
      </w:r>
    </w:p>
    <w:p w:rsidR="00CF389B" w:rsidP="00CF389B">
      <w:pPr>
        <w:pStyle w:val="Teksttreci0"/>
        <w:shd w:val="clear" w:color="auto" w:fill="auto"/>
        <w:spacing w:line="276" w:lineRule="auto"/>
        <w:ind w:right="300" w:firstLine="0"/>
        <w:rPr>
          <w:rFonts w:ascii="Arial" w:hAnsi="Arial" w:cs="Arial"/>
          <w:color w:val="000000"/>
          <w:sz w:val="24"/>
          <w:szCs w:val="24"/>
        </w:rPr>
      </w:pPr>
    </w:p>
    <w:p w:rsidR="00F8330E" w:rsidP="00BD76A9">
      <w:pPr>
        <w:pStyle w:val="Teksttreci0"/>
        <w:shd w:val="clear" w:color="auto" w:fill="auto"/>
        <w:spacing w:before="120" w:line="276" w:lineRule="auto"/>
        <w:ind w:right="-1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CF389B">
        <w:rPr>
          <w:rFonts w:ascii="Arial" w:hAnsi="Arial" w:cs="Arial"/>
          <w:color w:val="000000"/>
          <w:sz w:val="24"/>
          <w:szCs w:val="24"/>
        </w:rPr>
        <w:t>godnie z art. 21 ustawy z dnia 16 maja 2016 r. o przeciwdziałaniu zagrożeniom przestępczością na tle seksualnym</w:t>
      </w:r>
      <w:r>
        <w:rPr>
          <w:rFonts w:ascii="Arial" w:hAnsi="Arial" w:cs="Arial"/>
          <w:color w:val="000000"/>
          <w:sz w:val="24"/>
          <w:szCs w:val="24"/>
        </w:rPr>
        <w:t xml:space="preserve"> (Dz. U. poz. 862 z późn. zm.) </w:t>
      </w:r>
      <w:r w:rsidR="0097380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F8330E">
        <w:rPr>
          <w:rFonts w:ascii="Arial" w:hAnsi="Arial" w:cs="Arial"/>
          <w:color w:val="000000"/>
          <w:sz w:val="24"/>
          <w:szCs w:val="24"/>
        </w:rPr>
        <w:t xml:space="preserve">rzed nawiązaniem z osobą stosunku pracy lub przed dopuszczeniem osoby </w:t>
      </w:r>
      <w:r w:rsidR="00973805">
        <w:rPr>
          <w:rFonts w:ascii="Arial" w:hAnsi="Arial" w:cs="Arial"/>
          <w:color w:val="000000"/>
          <w:sz w:val="24"/>
          <w:szCs w:val="24"/>
        </w:rPr>
        <w:br/>
      </w:r>
      <w:r w:rsidRPr="00F8330E">
        <w:rPr>
          <w:rFonts w:ascii="Arial" w:hAnsi="Arial" w:cs="Arial"/>
          <w:color w:val="000000"/>
          <w:sz w:val="24"/>
          <w:szCs w:val="24"/>
        </w:rPr>
        <w:t xml:space="preserve">do innej działalności związanej z wychowaniem, edukacją, wypoczynkiem, leczeniem małoletnich lub z opieką nad nimi pracodawcy lub inni organizatorzy w zakresie takiej działalności są obowiązani do uzyskania informacji, czy dane tej osoby są zamieszczone w Rejestrze </w:t>
      </w:r>
      <w:r w:rsidRPr="00CF389B">
        <w:rPr>
          <w:rFonts w:ascii="Arial" w:hAnsi="Arial" w:cs="Arial"/>
          <w:color w:val="000000"/>
          <w:sz w:val="24"/>
          <w:szCs w:val="24"/>
        </w:rPr>
        <w:t>Sprawców Przestępstw na Tle Seksualnym (RSTPS)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0E">
        <w:rPr>
          <w:rFonts w:ascii="Arial" w:hAnsi="Arial" w:cs="Arial"/>
          <w:color w:val="000000"/>
          <w:sz w:val="24"/>
          <w:szCs w:val="24"/>
        </w:rPr>
        <w:t>z dostępem ograniczonym.</w:t>
      </w:r>
      <w:r w:rsidRPr="00CF38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330E" w:rsidP="00BD76A9">
      <w:pPr>
        <w:pStyle w:val="Teksttreci0"/>
        <w:shd w:val="clear" w:color="auto" w:fill="auto"/>
        <w:spacing w:before="120" w:line="276" w:lineRule="auto"/>
        <w:ind w:right="-1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Zatem obowiązek ten jest konieczny także w </w:t>
      </w:r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przypadku </w:t>
      </w:r>
      <w:r>
        <w:rPr>
          <w:rFonts w:ascii="Arial" w:hAnsi="Arial" w:cs="Arial"/>
          <w:color w:val="000000"/>
          <w:sz w:val="24"/>
          <w:szCs w:val="24"/>
        </w:rPr>
        <w:t>podejmowania</w:t>
      </w:r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współpracy </w:t>
      </w:r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np. </w:t>
      </w:r>
      <w:r>
        <w:rPr>
          <w:rFonts w:ascii="Arial" w:hAnsi="Arial" w:cs="Arial"/>
          <w:color w:val="000000"/>
          <w:sz w:val="24"/>
          <w:szCs w:val="24"/>
        </w:rPr>
        <w:t xml:space="preserve">w ramach wolontariatu, </w:t>
      </w:r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zakresie </w:t>
      </w:r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działalności związanej </w:t>
      </w:r>
      <w:r w:rsidR="00850EEF">
        <w:rPr>
          <w:rFonts w:ascii="Arial" w:hAnsi="Arial" w:cs="Arial"/>
          <w:color w:val="000000"/>
          <w:sz w:val="24"/>
          <w:szCs w:val="24"/>
        </w:rPr>
        <w:br/>
      </w:r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z </w:t>
      </w:r>
      <w:r>
        <w:rPr>
          <w:rFonts w:ascii="Arial" w:hAnsi="Arial" w:cs="Arial"/>
          <w:color w:val="000000"/>
          <w:sz w:val="24"/>
          <w:szCs w:val="24"/>
        </w:rPr>
        <w:t xml:space="preserve">krajoznawstwem i </w:t>
      </w:r>
      <w:r w:rsidR="00CF389B">
        <w:rPr>
          <w:rFonts w:ascii="Arial" w:hAnsi="Arial" w:cs="Arial"/>
          <w:color w:val="000000"/>
          <w:sz w:val="24"/>
          <w:szCs w:val="24"/>
        </w:rPr>
        <w:t>turystyką</w:t>
      </w:r>
      <w:r>
        <w:rPr>
          <w:rFonts w:ascii="Arial" w:hAnsi="Arial" w:cs="Arial"/>
          <w:color w:val="000000"/>
          <w:sz w:val="24"/>
          <w:szCs w:val="24"/>
        </w:rPr>
        <w:t xml:space="preserve"> czy </w:t>
      </w:r>
      <w:r w:rsidR="00CF389B">
        <w:rPr>
          <w:rFonts w:ascii="Arial" w:hAnsi="Arial" w:cs="Arial"/>
          <w:color w:val="000000"/>
          <w:sz w:val="24"/>
          <w:szCs w:val="24"/>
        </w:rPr>
        <w:t xml:space="preserve">profilaktyką i </w:t>
      </w:r>
      <w:r>
        <w:rPr>
          <w:rFonts w:ascii="Arial" w:hAnsi="Arial" w:cs="Arial"/>
          <w:color w:val="000000"/>
          <w:sz w:val="24"/>
          <w:szCs w:val="24"/>
        </w:rPr>
        <w:t xml:space="preserve">opieką zdrowotną nad dziećmi </w:t>
      </w:r>
      <w:r w:rsidR="00BD76A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i młodzieżą, zajęciami dodatkowymi w placówkach oświatowych </w:t>
      </w:r>
      <w:r w:rsidR="0097380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oraz instytucjach kultury.</w:t>
      </w:r>
    </w:p>
    <w:p w:rsidR="00F8330E" w:rsidRPr="00CF389B" w:rsidP="00BD76A9">
      <w:pPr>
        <w:pStyle w:val="Teksttreci0"/>
        <w:shd w:val="clear" w:color="auto" w:fill="auto"/>
        <w:spacing w:before="120" w:line="276" w:lineRule="auto"/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art. 23 ustawy</w:t>
      </w:r>
      <w:r w:rsidRPr="00CF389B">
        <w:rPr>
          <w:rFonts w:ascii="Arial" w:hAnsi="Arial" w:cs="Arial"/>
          <w:color w:val="000000"/>
          <w:sz w:val="24"/>
          <w:szCs w:val="24"/>
        </w:rPr>
        <w:t xml:space="preserve"> dopuszczenie osoby do pracy lub innej działalności opisanej powyżej bez uzyskania informacji z RSPTS stanowi wykroczenie </w:t>
      </w:r>
      <w:r w:rsidR="00850EEF">
        <w:rPr>
          <w:rFonts w:ascii="Arial" w:hAnsi="Arial" w:cs="Arial"/>
          <w:color w:val="000000"/>
          <w:sz w:val="24"/>
          <w:szCs w:val="24"/>
        </w:rPr>
        <w:br/>
      </w:r>
      <w:r w:rsidRPr="00CF389B">
        <w:rPr>
          <w:rFonts w:ascii="Arial" w:hAnsi="Arial" w:cs="Arial"/>
          <w:color w:val="000000"/>
          <w:sz w:val="24"/>
          <w:szCs w:val="24"/>
        </w:rPr>
        <w:t xml:space="preserve">i podlega karze aresztu, ograniczenia wolności albo grzywny nie niższej </w:t>
      </w:r>
      <w:r w:rsidR="00BD76A9">
        <w:rPr>
          <w:rFonts w:ascii="Arial" w:hAnsi="Arial" w:cs="Arial"/>
          <w:color w:val="000000"/>
          <w:sz w:val="24"/>
          <w:szCs w:val="24"/>
        </w:rPr>
        <w:br/>
      </w:r>
      <w:r w:rsidRPr="00CF389B">
        <w:rPr>
          <w:rFonts w:ascii="Arial" w:hAnsi="Arial" w:cs="Arial"/>
          <w:color w:val="000000"/>
          <w:sz w:val="24"/>
          <w:szCs w:val="24"/>
        </w:rPr>
        <w:t>niż 1000 zł.</w:t>
      </w:r>
    </w:p>
    <w:p w:rsidR="00CF389B" w:rsidP="00BD76A9">
      <w:pPr>
        <w:pStyle w:val="Teksttreci0"/>
        <w:shd w:val="clear" w:color="auto" w:fill="auto"/>
        <w:spacing w:before="120" w:line="276" w:lineRule="auto"/>
        <w:ind w:right="-1" w:firstLine="0"/>
        <w:rPr>
          <w:rFonts w:ascii="Arial" w:hAnsi="Arial" w:cs="Arial"/>
          <w:sz w:val="24"/>
          <w:szCs w:val="24"/>
        </w:rPr>
      </w:pPr>
      <w:r w:rsidRPr="00CF389B">
        <w:rPr>
          <w:rFonts w:ascii="Arial" w:hAnsi="Arial" w:cs="Arial"/>
          <w:color w:val="000000"/>
          <w:sz w:val="24"/>
          <w:szCs w:val="24"/>
        </w:rPr>
        <w:t>W celu uzyskania informacji z Rejestru z dostępem ograniczonym</w:t>
      </w:r>
      <w:r w:rsidR="00850EEF">
        <w:rPr>
          <w:rFonts w:ascii="Arial" w:hAnsi="Arial" w:cs="Arial"/>
          <w:color w:val="000000"/>
          <w:sz w:val="24"/>
          <w:szCs w:val="24"/>
        </w:rPr>
        <w:t xml:space="preserve"> przygotowanego prz</w:t>
      </w:r>
      <w:r w:rsidR="00773F9A">
        <w:rPr>
          <w:rFonts w:ascii="Arial" w:hAnsi="Arial" w:cs="Arial"/>
          <w:color w:val="000000"/>
          <w:sz w:val="24"/>
          <w:szCs w:val="24"/>
        </w:rPr>
        <w:t>ez Ministerstwo Sprawiedliwości</w:t>
      </w:r>
      <w:r w:rsidRPr="00CF389B">
        <w:rPr>
          <w:rFonts w:ascii="Arial" w:hAnsi="Arial" w:cs="Arial"/>
          <w:color w:val="000000"/>
          <w:sz w:val="24"/>
          <w:szCs w:val="24"/>
        </w:rPr>
        <w:t xml:space="preserve"> należy:</w:t>
      </w:r>
    </w:p>
    <w:p w:rsidR="00CF389B" w:rsidRPr="000C648F" w:rsidP="00BD76A9">
      <w:pPr>
        <w:pStyle w:val="Teksttreci0"/>
        <w:numPr>
          <w:ilvl w:val="0"/>
          <w:numId w:val="2"/>
        </w:numPr>
        <w:shd w:val="clear" w:color="auto" w:fill="auto"/>
        <w:spacing w:before="120" w:line="276" w:lineRule="auto"/>
        <w:ind w:right="-1"/>
        <w:rPr>
          <w:rFonts w:ascii="Arial" w:hAnsi="Arial" w:cs="Arial"/>
          <w:sz w:val="24"/>
          <w:szCs w:val="24"/>
        </w:rPr>
      </w:pPr>
      <w:r w:rsidRPr="00CF389B">
        <w:rPr>
          <w:rFonts w:ascii="Arial" w:hAnsi="Arial" w:cs="Arial"/>
          <w:color w:val="000000"/>
          <w:sz w:val="24"/>
          <w:szCs w:val="24"/>
        </w:rPr>
        <w:t xml:space="preserve">Założyć na stronie internetowej </w:t>
      </w:r>
      <w:r>
        <w:fldChar w:fldCharType="begin"/>
      </w:r>
      <w:r>
        <w:instrText xml:space="preserve"> HYPERLINK "http://www.rps.ms.gov.pl" </w:instrText>
      </w:r>
      <w:r>
        <w:fldChar w:fldCharType="separate"/>
      </w:r>
      <w:r w:rsidRPr="00474084">
        <w:rPr>
          <w:rStyle w:val="Hyperlink"/>
          <w:rFonts w:ascii="Arial" w:hAnsi="Arial" w:cs="Arial"/>
          <w:sz w:val="24"/>
          <w:szCs w:val="24"/>
        </w:rPr>
        <w:t>www.rps.ms.gov.pl</w:t>
      </w:r>
      <w: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lub</w:t>
      </w:r>
      <w:r w:rsidR="000C648F">
        <w:rPr>
          <w:rFonts w:ascii="Arial" w:hAnsi="Arial" w:cs="Arial"/>
          <w:color w:val="000000"/>
          <w:sz w:val="24"/>
          <w:szCs w:val="24"/>
        </w:rPr>
        <w:t xml:space="preserve"> pod linkiem: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"https://rps.ms.gov.pl/pl-PL/Public" \l "/" </w:instrText>
      </w:r>
      <w:r>
        <w:fldChar w:fldCharType="separate"/>
      </w:r>
      <w:r w:rsidRPr="00474084" w:rsidR="000C648F">
        <w:rPr>
          <w:rStyle w:val="Hyperlink"/>
          <w:rFonts w:ascii="Arial" w:hAnsi="Arial" w:cs="Arial"/>
          <w:sz w:val="24"/>
          <w:szCs w:val="24"/>
        </w:rPr>
        <w:t>https://rps.ms.gov.pl/pl-PL/Public#/</w:t>
      </w:r>
      <w:r>
        <w:fldChar w:fldCharType="end"/>
      </w:r>
      <w:r w:rsidR="000C648F">
        <w:rPr>
          <w:rFonts w:ascii="Arial" w:hAnsi="Arial" w:cs="Arial"/>
          <w:sz w:val="24"/>
          <w:szCs w:val="24"/>
        </w:rPr>
        <w:t xml:space="preserve"> </w:t>
      </w:r>
      <w:r w:rsidRPr="000C648F">
        <w:rPr>
          <w:rFonts w:ascii="Arial" w:hAnsi="Arial" w:cs="Arial"/>
          <w:color w:val="000000"/>
          <w:sz w:val="24"/>
          <w:szCs w:val="24"/>
        </w:rPr>
        <w:t>kont</w:t>
      </w:r>
      <w:r w:rsidR="00BD76A9">
        <w:rPr>
          <w:rFonts w:ascii="Arial" w:hAnsi="Arial" w:cs="Arial"/>
          <w:color w:val="000000"/>
          <w:sz w:val="24"/>
          <w:szCs w:val="24"/>
        </w:rPr>
        <w:t>o użytkownika instytucjonalnego.</w:t>
      </w:r>
    </w:p>
    <w:p w:rsidR="00CF389B" w:rsidRPr="00CF389B" w:rsidP="00BD76A9">
      <w:pPr>
        <w:pStyle w:val="Teksttreci0"/>
        <w:numPr>
          <w:ilvl w:val="0"/>
          <w:numId w:val="2"/>
        </w:numPr>
        <w:shd w:val="clear" w:color="auto" w:fill="auto"/>
        <w:spacing w:before="120" w:line="276" w:lineRule="auto"/>
        <w:ind w:right="-1"/>
        <w:jc w:val="left"/>
        <w:rPr>
          <w:rFonts w:ascii="Arial" w:hAnsi="Arial" w:cs="Arial"/>
          <w:sz w:val="24"/>
          <w:szCs w:val="24"/>
        </w:rPr>
      </w:pPr>
      <w:r w:rsidRPr="00CF389B">
        <w:rPr>
          <w:rFonts w:ascii="Arial" w:hAnsi="Arial" w:cs="Arial"/>
          <w:color w:val="000000"/>
          <w:sz w:val="24"/>
          <w:szCs w:val="24"/>
        </w:rPr>
        <w:t>Przesłać pisemne zgłoszenie utworzenia konta do Biura Informacyjnego Kraj</w:t>
      </w:r>
      <w:r w:rsidR="00BD76A9">
        <w:rPr>
          <w:rFonts w:ascii="Arial" w:hAnsi="Arial" w:cs="Arial"/>
          <w:color w:val="000000"/>
          <w:sz w:val="24"/>
          <w:szCs w:val="24"/>
        </w:rPr>
        <w:t>owego Rejestru Karnego (BI KRK).</w:t>
      </w:r>
    </w:p>
    <w:p w:rsidR="00CF389B" w:rsidRPr="00CF389B" w:rsidP="00BD76A9">
      <w:pPr>
        <w:pStyle w:val="Teksttreci0"/>
        <w:numPr>
          <w:ilvl w:val="0"/>
          <w:numId w:val="2"/>
        </w:numPr>
        <w:shd w:val="clear" w:color="auto" w:fill="auto"/>
        <w:spacing w:before="120" w:line="276" w:lineRule="auto"/>
        <w:ind w:right="-1"/>
        <w:rPr>
          <w:rFonts w:ascii="Arial" w:hAnsi="Arial" w:cs="Arial"/>
          <w:sz w:val="24"/>
          <w:szCs w:val="24"/>
        </w:rPr>
      </w:pPr>
      <w:r w:rsidRPr="00CF389B">
        <w:rPr>
          <w:rFonts w:ascii="Arial" w:hAnsi="Arial" w:cs="Arial"/>
          <w:color w:val="000000"/>
          <w:sz w:val="24"/>
          <w:szCs w:val="24"/>
        </w:rPr>
        <w:t xml:space="preserve">Po aktywowaniu konta przez BI KRK należy wygenerować pytanie </w:t>
      </w:r>
      <w:r w:rsidR="00850EEF">
        <w:rPr>
          <w:rFonts w:ascii="Arial" w:hAnsi="Arial" w:cs="Arial"/>
          <w:color w:val="000000"/>
          <w:sz w:val="24"/>
          <w:szCs w:val="24"/>
        </w:rPr>
        <w:br/>
      </w:r>
      <w:r w:rsidRPr="00CF389B">
        <w:rPr>
          <w:rFonts w:ascii="Arial" w:hAnsi="Arial" w:cs="Arial"/>
          <w:color w:val="000000"/>
          <w:sz w:val="24"/>
          <w:szCs w:val="24"/>
        </w:rPr>
        <w:t xml:space="preserve">do Systemu RSPTS, które należy opatrzyć kwalifikowanym podpisem elektronicznym lub podpisem potwierdzonym profilem zaufanym </w:t>
      </w:r>
      <w:r w:rsidRPr="00CF389B">
        <w:rPr>
          <w:rFonts w:ascii="Arial" w:hAnsi="Arial" w:cs="Arial"/>
          <w:color w:val="000000"/>
          <w:sz w:val="24"/>
          <w:szCs w:val="24"/>
        </w:rPr>
        <w:t>ePUAP</w:t>
      </w:r>
      <w:r w:rsidRPr="00CF389B">
        <w:rPr>
          <w:rFonts w:ascii="Arial" w:hAnsi="Arial" w:cs="Arial"/>
          <w:color w:val="000000"/>
          <w:sz w:val="24"/>
          <w:szCs w:val="24"/>
        </w:rPr>
        <w:t>.</w:t>
      </w:r>
    </w:p>
    <w:p w:rsidR="000C648F" w:rsidP="00BD76A9">
      <w:pPr>
        <w:pStyle w:val="Teksttreci0"/>
        <w:shd w:val="clear" w:color="auto" w:fill="auto"/>
        <w:spacing w:before="120" w:line="276" w:lineRule="auto"/>
        <w:ind w:right="-1" w:firstLine="0"/>
        <w:rPr>
          <w:rFonts w:ascii="Arial" w:hAnsi="Arial" w:cs="Arial"/>
          <w:sz w:val="24"/>
          <w:szCs w:val="24"/>
        </w:rPr>
      </w:pPr>
      <w:r w:rsidRPr="00CF389B">
        <w:rPr>
          <w:rFonts w:ascii="Arial" w:hAnsi="Arial" w:cs="Arial"/>
          <w:color w:val="000000"/>
          <w:sz w:val="24"/>
          <w:szCs w:val="24"/>
        </w:rPr>
        <w:t xml:space="preserve">Informacje uzyskane z RSPTS udostępniane są w sposób umożliwiający sporządzenie z nich wydruku. Strona </w:t>
      </w:r>
      <w:r w:rsidR="00F8330E">
        <w:rPr>
          <w:rFonts w:ascii="Arial" w:hAnsi="Arial" w:cs="Arial"/>
          <w:color w:val="000000"/>
          <w:sz w:val="24"/>
          <w:szCs w:val="24"/>
        </w:rPr>
        <w:t>www.</w:t>
      </w:r>
      <w:r w:rsidRPr="00CF389B">
        <w:rPr>
          <w:rFonts w:ascii="Arial" w:hAnsi="Arial" w:cs="Arial"/>
          <w:color w:val="000000"/>
          <w:sz w:val="24"/>
          <w:szCs w:val="24"/>
          <w:lang w:val="en-US" w:eastAsia="en-US" w:bidi="en-US"/>
        </w:rPr>
        <w:t xml:space="preserve">rps.ms.gov.pl </w:t>
      </w:r>
      <w:r w:rsidRPr="00CF389B">
        <w:rPr>
          <w:rFonts w:ascii="Arial" w:hAnsi="Arial" w:cs="Arial"/>
          <w:color w:val="000000"/>
          <w:sz w:val="24"/>
          <w:szCs w:val="24"/>
        </w:rPr>
        <w:t>umożliwia sprawdzenie autentyczności wydruku informacji z RSPTS.</w:t>
      </w:r>
    </w:p>
    <w:p w:rsidR="002F1E45" w:rsidP="00BD76A9">
      <w:pPr>
        <w:pStyle w:val="Teksttreci0"/>
        <w:shd w:val="clear" w:color="auto" w:fill="auto"/>
        <w:spacing w:before="120" w:line="276" w:lineRule="auto"/>
        <w:ind w:right="-1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8330E">
        <w:rPr>
          <w:rFonts w:ascii="Arial" w:hAnsi="Arial" w:cs="Arial"/>
          <w:color w:val="000000"/>
          <w:sz w:val="24"/>
          <w:szCs w:val="24"/>
        </w:rPr>
        <w:t xml:space="preserve">ając na uwadze poprawę bezpieczeństwa </w:t>
      </w:r>
      <w:r>
        <w:rPr>
          <w:rFonts w:ascii="Arial" w:hAnsi="Arial" w:cs="Arial"/>
          <w:color w:val="000000"/>
          <w:sz w:val="24"/>
          <w:szCs w:val="24"/>
        </w:rPr>
        <w:t>dzieci i młodzież</w:t>
      </w:r>
      <w:r w:rsidR="00F8330E">
        <w:rPr>
          <w:rFonts w:ascii="Arial" w:hAnsi="Arial" w:cs="Arial"/>
          <w:color w:val="000000"/>
          <w:sz w:val="24"/>
          <w:szCs w:val="24"/>
        </w:rPr>
        <w:t>y</w:t>
      </w:r>
      <w:r w:rsidR="00773F9A">
        <w:rPr>
          <w:rFonts w:ascii="Arial" w:hAnsi="Arial" w:cs="Arial"/>
          <w:color w:val="000000"/>
          <w:sz w:val="24"/>
          <w:szCs w:val="24"/>
        </w:rPr>
        <w:t>,</w:t>
      </w:r>
      <w:bookmarkStart w:id="3" w:name="_GoBack"/>
      <w:bookmarkEnd w:id="3"/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 proszę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F389B" w:rsidR="00CF389B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>realizację obowiązku wynikającego z przepisów.</w:t>
      </w:r>
    </w:p>
    <w:p w:rsidR="00424993" w:rsidP="00BD76A9">
      <w:pPr>
        <w:pStyle w:val="Teksttreci0"/>
        <w:shd w:val="clear" w:color="auto" w:fill="auto"/>
        <w:spacing w:before="120" w:line="276" w:lineRule="auto"/>
        <w:ind w:right="-1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Ewentualne p</w:t>
      </w:r>
      <w:r w:rsidR="002F1E45">
        <w:rPr>
          <w:rFonts w:ascii="Arial" w:hAnsi="Arial" w:cs="Arial"/>
          <w:color w:val="000000"/>
          <w:sz w:val="24"/>
          <w:szCs w:val="24"/>
        </w:rPr>
        <w:t xml:space="preserve">roblemy związane z techniczną obsługą </w:t>
      </w:r>
      <w:r w:rsidRPr="00850EEF">
        <w:rPr>
          <w:rFonts w:ascii="Arial" w:hAnsi="Arial" w:cs="Arial"/>
          <w:color w:val="000000"/>
          <w:sz w:val="24"/>
          <w:szCs w:val="24"/>
        </w:rPr>
        <w:t xml:space="preserve">Rejestru Sprawców Przestępstw na Tle Seksualnym </w:t>
      </w:r>
      <w:r>
        <w:rPr>
          <w:rFonts w:ascii="Arial" w:hAnsi="Arial" w:cs="Arial"/>
          <w:color w:val="000000"/>
          <w:sz w:val="24"/>
          <w:szCs w:val="24"/>
        </w:rPr>
        <w:t xml:space="preserve">z dostępem ograniczonym </w:t>
      </w:r>
      <w:r w:rsidR="002F1E45">
        <w:rPr>
          <w:rFonts w:ascii="Arial" w:hAnsi="Arial" w:cs="Arial"/>
          <w:color w:val="000000"/>
          <w:sz w:val="24"/>
          <w:szCs w:val="24"/>
        </w:rPr>
        <w:t xml:space="preserve">można zgłaszać </w:t>
      </w:r>
      <w:r w:rsidR="00BD76A9">
        <w:rPr>
          <w:rFonts w:ascii="Arial" w:hAnsi="Arial" w:cs="Arial"/>
          <w:color w:val="000000"/>
          <w:sz w:val="24"/>
          <w:szCs w:val="24"/>
        </w:rPr>
        <w:br/>
      </w:r>
      <w:r w:rsidR="002F1E45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850EEF">
        <w:rPr>
          <w:rFonts w:ascii="Arial" w:hAnsi="Arial" w:cs="Arial"/>
          <w:i/>
          <w:color w:val="000000"/>
          <w:sz w:val="24"/>
          <w:szCs w:val="24"/>
        </w:rPr>
        <w:t>w</w:t>
      </w:r>
      <w:r w:rsidR="006D6D36">
        <w:rPr>
          <w:rFonts w:ascii="Arial" w:hAnsi="Arial" w:cs="Arial"/>
          <w:i/>
          <w:color w:val="000000"/>
          <w:sz w:val="24"/>
          <w:szCs w:val="24"/>
        </w:rPr>
        <w:t>sparcia</w:t>
      </w:r>
      <w:r w:rsidRPr="00850EEF" w:rsidR="002F1E45">
        <w:rPr>
          <w:rFonts w:ascii="Arial" w:hAnsi="Arial" w:cs="Arial"/>
          <w:i/>
          <w:color w:val="000000"/>
          <w:sz w:val="24"/>
          <w:szCs w:val="24"/>
        </w:rPr>
        <w:t xml:space="preserve"> użytkownika tel. 71 748 96 00 - wybierz 6 a potem 2</w:t>
      </w:r>
      <w:r w:rsidRPr="00850EEF" w:rsidR="002F1E4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lub </w:t>
      </w:r>
      <w:r w:rsidR="006D6D36">
        <w:rPr>
          <w:rFonts w:ascii="Arial" w:hAnsi="Arial" w:cs="Arial"/>
          <w:color w:val="000000"/>
          <w:sz w:val="24"/>
          <w:szCs w:val="24"/>
        </w:rPr>
        <w:t>poczta elektroniczną:</w:t>
      </w:r>
      <w:r w:rsidRPr="00850EEF" w:rsidR="002F1E4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"mailto:rps-pomoc@gdansk.sa.gov.pl" </w:instrText>
      </w:r>
      <w:r>
        <w:fldChar w:fldCharType="separate"/>
      </w:r>
      <w:r w:rsidRPr="00474084">
        <w:rPr>
          <w:rStyle w:val="Hyperlink"/>
          <w:rFonts w:ascii="Arial" w:hAnsi="Arial" w:cs="Arial"/>
          <w:i/>
          <w:sz w:val="24"/>
          <w:szCs w:val="24"/>
        </w:rPr>
        <w:t>rps-pomoc@gdansk.sa.gov.pl</w:t>
      </w:r>
      <w:r>
        <w:fldChar w:fldCharType="end"/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0EEF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>godzinach</w:t>
      </w:r>
      <w:r w:rsidRPr="00850EEF">
        <w:rPr>
          <w:rFonts w:ascii="Arial" w:hAnsi="Arial" w:cs="Arial"/>
          <w:color w:val="000000"/>
          <w:sz w:val="24"/>
          <w:szCs w:val="24"/>
        </w:rPr>
        <w:t xml:space="preserve"> pracy: poniedziałek-piątek 7:30 – 15:30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50EEF" w:rsidP="002F1E45">
      <w:pPr>
        <w:pStyle w:val="Teksttreci0"/>
        <w:shd w:val="clear" w:color="auto" w:fill="auto"/>
        <w:spacing w:before="120" w:line="276" w:lineRule="auto"/>
        <w:ind w:right="300" w:firstLine="0"/>
        <w:rPr>
          <w:rFonts w:ascii="Arial" w:hAnsi="Arial" w:cs="Arial"/>
          <w:color w:val="000000"/>
          <w:sz w:val="24"/>
          <w:szCs w:val="24"/>
        </w:rPr>
      </w:pPr>
    </w:p>
    <w:p w:rsidR="00850EEF" w:rsidRPr="00850EEF" w:rsidP="002F1E45">
      <w:pPr>
        <w:pStyle w:val="Teksttreci0"/>
        <w:shd w:val="clear" w:color="auto" w:fill="auto"/>
        <w:spacing w:before="120" w:line="276" w:lineRule="auto"/>
        <w:ind w:right="30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wyrazami szacunku,</w:t>
      </w:r>
    </w:p>
    <w:p w:rsidR="0042499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5.55pt;margin-top:15.4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4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P="00424993">
      <w:pPr>
        <w:pStyle w:val="menfont"/>
      </w:pPr>
    </w:p>
    <w:p w:rsidR="00424993" w:rsidP="00424993">
      <w:pPr>
        <w:pStyle w:val="menfont"/>
      </w:pPr>
    </w:p>
    <w:p w:rsidR="00EF44B2" w:rsidP="00424993">
      <w:pPr>
        <w:pStyle w:val="menfont"/>
      </w:pPr>
    </w:p>
    <w:sectPr>
      <w:footerReference w:type="default" r:id="rId4"/>
      <w:headerReference w:type="first" r:id="rId5"/>
      <w:footerReference w:type="first" r:id="rId6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P="00505043">
    <w:pPr>
      <w:pStyle w:val="Header"/>
    </w:pPr>
  </w:p>
  <w:p w:rsidR="00505043" w:rsidRPr="002E763F" w:rsidP="00505043">
    <w:pPr>
      <w:pStyle w:val="Header"/>
      <w:rPr>
        <w:sz w:val="28"/>
      </w:rPr>
    </w:pPr>
  </w:p>
  <w:p w:rsidR="00505043" w:rsidRPr="00F030A2" w:rsidP="00F030A2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P="00505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2D72C9"/>
    <w:multiLevelType w:val="hybridMultilevel"/>
    <w:tmpl w:val="A6CC64A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E93DC6"/>
    <w:multiLevelType w:val="multilevel"/>
    <w:tmpl w:val="21EA81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 w:eastAsia="pl-PL" w:bidi="pl-PL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character" w:customStyle="1" w:styleId="Teksttreci">
    <w:name w:val="Tekst treści_"/>
    <w:basedOn w:val="DefaultParagraphFont"/>
    <w:link w:val="Teksttreci0"/>
    <w:locked/>
    <w:rsid w:val="00CF389B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CF389B"/>
    <w:pPr>
      <w:widowControl w:val="0"/>
      <w:shd w:val="clear" w:color="auto" w:fill="FFFFFF"/>
      <w:spacing w:line="414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nhideWhenUsed/>
    <w:rsid w:val="00CF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Machałek Marzena</cp:lastModifiedBy>
  <cp:revision>18</cp:revision>
  <cp:lastPrinted>2010-07-05T19:25:00Z</cp:lastPrinted>
  <dcterms:created xsi:type="dcterms:W3CDTF">2011-11-18T12:02:00Z</dcterms:created>
  <dcterms:modified xsi:type="dcterms:W3CDTF">2018-01-10T15:28:00Z</dcterms:modified>
</cp:coreProperties>
</file>